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3B3A" w14:textId="77777777" w:rsidR="00395732" w:rsidRDefault="00395732" w:rsidP="00395732"/>
    <w:p w14:paraId="2F5309E4" w14:textId="77777777" w:rsidR="00395732" w:rsidRDefault="00395732" w:rsidP="00395732"/>
    <w:p w14:paraId="1044CF65" w14:textId="1B79EBAD" w:rsidR="00395732" w:rsidRDefault="00395732" w:rsidP="00395732">
      <w:r>
        <w:t>PRESS RELEASE</w:t>
      </w:r>
    </w:p>
    <w:p w14:paraId="3AD505F2" w14:textId="77777777" w:rsidR="00395732" w:rsidRDefault="00395732" w:rsidP="00395732"/>
    <w:p w14:paraId="1951EDDB" w14:textId="77777777" w:rsidR="00395732" w:rsidRDefault="00395732" w:rsidP="00395732">
      <w:r>
        <w:t>FOR IMMEDIATE RELEASE</w:t>
      </w:r>
    </w:p>
    <w:p w14:paraId="771EB556" w14:textId="77777777" w:rsidR="00395732" w:rsidRDefault="00395732" w:rsidP="00395732">
      <w:r>
        <w:t xml:space="preserve"> </w:t>
      </w:r>
    </w:p>
    <w:p w14:paraId="701F88B8" w14:textId="77777777" w:rsidR="00395732" w:rsidRDefault="00395732" w:rsidP="00395732">
      <w:r>
        <w:t>Press Contact: Kathy Staples</w:t>
      </w:r>
    </w:p>
    <w:p w14:paraId="04CCEB04" w14:textId="38D10960" w:rsidR="00395732" w:rsidRDefault="00395732" w:rsidP="00395732">
      <w:r>
        <w:t xml:space="preserve">Email: </w:t>
      </w:r>
      <w:hyperlink r:id="rId7" w:history="1">
        <w:r w:rsidRPr="00395732">
          <w:rPr>
            <w:rStyle w:val="Hyperlink"/>
          </w:rPr>
          <w:t>kstaples@campusguard.com</w:t>
        </w:r>
      </w:hyperlink>
    </w:p>
    <w:p w14:paraId="4460A8C8" w14:textId="77777777" w:rsidR="00395732" w:rsidRDefault="00395732" w:rsidP="00395732">
      <w:r>
        <w:t xml:space="preserve"> </w:t>
      </w:r>
    </w:p>
    <w:p w14:paraId="4B37E090" w14:textId="2BE23595" w:rsidR="00395732" w:rsidRPr="00395732" w:rsidRDefault="00395732" w:rsidP="00395732">
      <w:pPr>
        <w:rPr>
          <w:b/>
          <w:bCs/>
        </w:rPr>
      </w:pPr>
      <w:r w:rsidRPr="00395732">
        <w:rPr>
          <w:b/>
          <w:bCs/>
        </w:rPr>
        <w:t>CampusGuard Launches RedLens InfoSec</w:t>
      </w:r>
      <w:r w:rsidR="00A80035">
        <w:rPr>
          <w:b/>
          <w:bCs/>
        </w:rPr>
        <w:sym w:font="Symbol" w:char="F0E4"/>
      </w:r>
      <w:r w:rsidRPr="00395732">
        <w:rPr>
          <w:b/>
          <w:bCs/>
        </w:rPr>
        <w:t xml:space="preserve"> to Expand Its Reach of Delivering Offensive Security Services</w:t>
      </w:r>
    </w:p>
    <w:p w14:paraId="39AEE155" w14:textId="77777777" w:rsidR="00395732" w:rsidRDefault="00395732" w:rsidP="00395732">
      <w:r>
        <w:t xml:space="preserve"> </w:t>
      </w:r>
    </w:p>
    <w:p w14:paraId="05075EBC" w14:textId="3DCDD6D3" w:rsidR="00395732" w:rsidRDefault="00395732" w:rsidP="00395732">
      <w:r>
        <w:t>LINCOLN, NEBRASKA—CampusGuard, a full-service cybersecurity and compliance services firm, announced that its former Offensive Security Services (OSS) team has been rebranded as RedLens InfoSec</w:t>
      </w:r>
      <w:r w:rsidR="00A80035" w:rsidRPr="00A80035">
        <w:sym w:font="Symbol" w:char="F0E4"/>
      </w:r>
      <w:r>
        <w:t>, a Division of CampusGuard. The newly</w:t>
      </w:r>
      <w:r w:rsidR="00292C5A">
        <w:t xml:space="preserve"> </w:t>
      </w:r>
      <w:r>
        <w:t xml:space="preserve">updated division represents a dynamic team focused on </w:t>
      </w:r>
      <w:r w:rsidR="008107EE">
        <w:t xml:space="preserve">developing new products and services while </w:t>
      </w:r>
      <w:r w:rsidR="00A171A1">
        <w:t>maintaining</w:t>
      </w:r>
      <w:r w:rsidR="008107EE">
        <w:t xml:space="preserve"> the same degree of customer care and expert </w:t>
      </w:r>
      <w:r w:rsidR="00A171A1">
        <w:t xml:space="preserve">service delivery that customers </w:t>
      </w:r>
      <w:r w:rsidR="00B537BA">
        <w:t xml:space="preserve">have come to </w:t>
      </w:r>
      <w:r w:rsidR="00A171A1">
        <w:t xml:space="preserve">expect. </w:t>
      </w:r>
    </w:p>
    <w:p w14:paraId="06CA1882" w14:textId="77777777" w:rsidR="00395732" w:rsidRDefault="00395732" w:rsidP="00395732">
      <w:r>
        <w:t xml:space="preserve"> </w:t>
      </w:r>
    </w:p>
    <w:p w14:paraId="121AEE46" w14:textId="5D2621F1" w:rsidR="00395732" w:rsidRDefault="00395732" w:rsidP="00395732">
      <w:r>
        <w:t>"</w:t>
      </w:r>
      <w:r w:rsidR="00E60E39">
        <w:t xml:space="preserve">Our focus has always been on delivering </w:t>
      </w:r>
      <w:r w:rsidR="0050314E">
        <w:t>measurable value and actionable results</w:t>
      </w:r>
      <w:r w:rsidR="00E60E39">
        <w:t xml:space="preserve"> to our customers</w:t>
      </w:r>
      <w:r w:rsidR="00292C5A">
        <w:t>,</w:t>
      </w:r>
      <w:r w:rsidR="00E60E39">
        <w:t xml:space="preserve"> and the RedLens InfoSec brand represents our renewed commitment to </w:t>
      </w:r>
      <w:r w:rsidR="00720DC8">
        <w:t>developing</w:t>
      </w:r>
      <w:r w:rsidR="00E60E39">
        <w:t xml:space="preserve"> new and unique service offerings to add to that value proposition</w:t>
      </w:r>
      <w:r>
        <w:t xml:space="preserve">," said Chad Wheeler, RedLens InfoSec </w:t>
      </w:r>
      <w:r w:rsidR="00292C5A">
        <w:t>m</w:t>
      </w:r>
      <w:r>
        <w:t>anager. "Our</w:t>
      </w:r>
      <w:r w:rsidR="00811D23">
        <w:t xml:space="preserve"> </w:t>
      </w:r>
      <w:r>
        <w:t xml:space="preserve">IT security and compliance offerings are in high demand across </w:t>
      </w:r>
      <w:r w:rsidR="00811D23">
        <w:t>so many</w:t>
      </w:r>
      <w:r>
        <w:t xml:space="preserve"> industries at risk of a data breach </w:t>
      </w:r>
      <w:r w:rsidR="0050314E">
        <w:t>and</w:t>
      </w:r>
      <w:r>
        <w:t xml:space="preserve"> other cyber threats. We </w:t>
      </w:r>
      <w:r w:rsidR="00A171A1">
        <w:t xml:space="preserve">remain </w:t>
      </w:r>
      <w:r>
        <w:t>your trusted partner in proactively defending your organization against these threats.</w:t>
      </w:r>
      <w:r w:rsidR="00D7164D">
        <w:t>”</w:t>
      </w:r>
    </w:p>
    <w:p w14:paraId="2E33AC01" w14:textId="77777777" w:rsidR="00395732" w:rsidRDefault="00395732" w:rsidP="00395732">
      <w:r>
        <w:t xml:space="preserve"> </w:t>
      </w:r>
    </w:p>
    <w:p w14:paraId="0F5A5B2A" w14:textId="54B9A75F" w:rsidR="00395732" w:rsidRDefault="00395732" w:rsidP="00395732">
      <w:r>
        <w:t xml:space="preserve">RedLens InfoSec delivers a proactive approach </w:t>
      </w:r>
      <w:r w:rsidR="00720DC8">
        <w:t>to</w:t>
      </w:r>
      <w:r>
        <w:t xml:space="preserve"> help organizations identify security vulnerabilities and gaps in their systems, networks, applications and operating procedures. With services such as a wide array of penetration testing offerings, Red Teaming and many others, RedLens </w:t>
      </w:r>
      <w:r w:rsidR="001202D0">
        <w:t xml:space="preserve">will </w:t>
      </w:r>
      <w:r>
        <w:t>evaluate and offer recommendations to improve an organization</w:t>
      </w:r>
      <w:r w:rsidR="00D7164D">
        <w:t>’</w:t>
      </w:r>
      <w:r>
        <w:t xml:space="preserve">s security posture, test </w:t>
      </w:r>
      <w:r w:rsidR="00292C5A">
        <w:t xml:space="preserve">its </w:t>
      </w:r>
      <w:r>
        <w:t>existing defense capabilities, limit the impact of a potential security incident and assist in executing legal or regulatory compliance requirements.</w:t>
      </w:r>
    </w:p>
    <w:p w14:paraId="18680199" w14:textId="77777777" w:rsidR="00395732" w:rsidRDefault="00395732" w:rsidP="00395732">
      <w:r>
        <w:t xml:space="preserve"> </w:t>
      </w:r>
    </w:p>
    <w:p w14:paraId="69120BEB" w14:textId="0CA1F703" w:rsidR="00395732" w:rsidRDefault="00D7164D" w:rsidP="00395732">
      <w:r>
        <w:t>“</w:t>
      </w:r>
      <w:r w:rsidR="00395732">
        <w:t xml:space="preserve">RedLens InfoSec shares the same level of commitment as CampusGuard to </w:t>
      </w:r>
      <w:r w:rsidR="00793A99">
        <w:t xml:space="preserve">deliver exceptional value throughout all our </w:t>
      </w:r>
      <w:r w:rsidR="008373C1">
        <w:t xml:space="preserve">customer </w:t>
      </w:r>
      <w:r w:rsidR="00793A99">
        <w:t>engagements</w:t>
      </w:r>
      <w:r w:rsidR="00395732">
        <w:t>,</w:t>
      </w:r>
      <w:r>
        <w:t>”</w:t>
      </w:r>
      <w:r w:rsidR="00395732">
        <w:t xml:space="preserve"> said Harvey Gannon, CampusGuard </w:t>
      </w:r>
      <w:r w:rsidR="00292C5A">
        <w:t>chief executive officer</w:t>
      </w:r>
      <w:r w:rsidR="00395732">
        <w:t xml:space="preserve">. </w:t>
      </w:r>
      <w:r>
        <w:t>“</w:t>
      </w:r>
      <w:r w:rsidR="00E60E39">
        <w:t>With our unique team-based approach and focus on customer care</w:t>
      </w:r>
      <w:r w:rsidR="00D345AD">
        <w:t xml:space="preserve">, our growing </w:t>
      </w:r>
      <w:r w:rsidR="00793A99">
        <w:t>community of customers</w:t>
      </w:r>
      <w:r w:rsidR="00D345AD">
        <w:t xml:space="preserve"> can expect nothing less than the </w:t>
      </w:r>
      <w:r w:rsidR="0050314E">
        <w:t xml:space="preserve">highest quality </w:t>
      </w:r>
      <w:r w:rsidR="00D345AD">
        <w:t>services available in the market</w:t>
      </w:r>
      <w:r w:rsidR="00793A99">
        <w:t>.</w:t>
      </w:r>
      <w:r>
        <w:t>”</w:t>
      </w:r>
    </w:p>
    <w:p w14:paraId="74601F31" w14:textId="63E60EEB" w:rsidR="00395732" w:rsidRDefault="00395732" w:rsidP="00395732">
      <w:r>
        <w:t xml:space="preserve"> </w:t>
      </w:r>
    </w:p>
    <w:p w14:paraId="0BD74376" w14:textId="4C4EB6C0" w:rsidR="0050314E" w:rsidRDefault="0050314E" w:rsidP="00395732"/>
    <w:p w14:paraId="02C5B6D9" w14:textId="2389CEFF" w:rsidR="0050314E" w:rsidRDefault="0050314E" w:rsidP="00395732"/>
    <w:p w14:paraId="78D6DADC" w14:textId="6E29F361" w:rsidR="0050314E" w:rsidRDefault="0050314E" w:rsidP="00395732"/>
    <w:p w14:paraId="5A6AB34B" w14:textId="42ED1E72" w:rsidR="0050314E" w:rsidRDefault="0050314E" w:rsidP="00395732"/>
    <w:p w14:paraId="1DB5C5E5" w14:textId="712CE2FA" w:rsidR="0050314E" w:rsidRDefault="0050314E" w:rsidP="00395732"/>
    <w:p w14:paraId="620C972A" w14:textId="77777777" w:rsidR="00A77D03" w:rsidRDefault="00A77D03" w:rsidP="00395732"/>
    <w:p w14:paraId="0716B7A2" w14:textId="77777777" w:rsidR="0050314E" w:rsidRDefault="0050314E" w:rsidP="00395732"/>
    <w:p w14:paraId="26999F6D" w14:textId="77777777" w:rsidR="00395732" w:rsidRDefault="00395732" w:rsidP="00395732">
      <w:r>
        <w:t>RedLens InfoSec currently offers the following services:</w:t>
      </w:r>
    </w:p>
    <w:p w14:paraId="6E85DF8D" w14:textId="77777777" w:rsidR="00395732" w:rsidRDefault="00395732" w:rsidP="00395732">
      <w:r>
        <w:t xml:space="preserve"> </w:t>
      </w:r>
    </w:p>
    <w:p w14:paraId="20DE24F4" w14:textId="4AC3FE13" w:rsidR="00395732" w:rsidRDefault="00395732" w:rsidP="00A80035">
      <w:pPr>
        <w:pStyle w:val="ListParagraph"/>
        <w:numPr>
          <w:ilvl w:val="0"/>
          <w:numId w:val="1"/>
        </w:numPr>
      </w:pPr>
      <w:r>
        <w:t>Vulnerability assessments and scanning</w:t>
      </w:r>
    </w:p>
    <w:p w14:paraId="053C5A85" w14:textId="5BF708B3" w:rsidR="00395732" w:rsidRDefault="00395732" w:rsidP="00A80035">
      <w:pPr>
        <w:pStyle w:val="ListParagraph"/>
        <w:numPr>
          <w:ilvl w:val="0"/>
          <w:numId w:val="1"/>
        </w:numPr>
      </w:pPr>
      <w:r>
        <w:t>Penetration testing/segmentation testing</w:t>
      </w:r>
    </w:p>
    <w:p w14:paraId="7769446E" w14:textId="2F15A726" w:rsidR="00395732" w:rsidRDefault="00395732" w:rsidP="00A80035">
      <w:pPr>
        <w:pStyle w:val="ListParagraph"/>
        <w:numPr>
          <w:ilvl w:val="0"/>
          <w:numId w:val="1"/>
        </w:numPr>
      </w:pPr>
      <w:r>
        <w:t>Web application scanning and penetration testing</w:t>
      </w:r>
    </w:p>
    <w:p w14:paraId="1C731EEF" w14:textId="6CBA3AC3" w:rsidR="00395732" w:rsidRDefault="00395732" w:rsidP="00A80035">
      <w:pPr>
        <w:pStyle w:val="ListParagraph"/>
        <w:numPr>
          <w:ilvl w:val="0"/>
          <w:numId w:val="1"/>
        </w:numPr>
      </w:pPr>
      <w:r>
        <w:t>API testing</w:t>
      </w:r>
    </w:p>
    <w:p w14:paraId="07766AC1" w14:textId="3F6D4280" w:rsidR="00395732" w:rsidRDefault="00395732" w:rsidP="00A80035">
      <w:pPr>
        <w:pStyle w:val="ListParagraph"/>
        <w:numPr>
          <w:ilvl w:val="0"/>
          <w:numId w:val="1"/>
        </w:numPr>
      </w:pPr>
      <w:r>
        <w:t>Wireless network penetration testing</w:t>
      </w:r>
    </w:p>
    <w:p w14:paraId="64EA1CDE" w14:textId="4FC4979C" w:rsidR="00395732" w:rsidRDefault="00395732" w:rsidP="00A80035">
      <w:pPr>
        <w:pStyle w:val="ListParagraph"/>
        <w:numPr>
          <w:ilvl w:val="0"/>
          <w:numId w:val="1"/>
        </w:numPr>
      </w:pPr>
      <w:r>
        <w:t xml:space="preserve">Red </w:t>
      </w:r>
      <w:r w:rsidR="00905164">
        <w:t>T</w:t>
      </w:r>
      <w:r>
        <w:t>eaming</w:t>
      </w:r>
    </w:p>
    <w:p w14:paraId="0CE6AE59" w14:textId="77777777" w:rsidR="00A80035" w:rsidRDefault="00395732" w:rsidP="00A80035">
      <w:pPr>
        <w:pStyle w:val="ListParagraph"/>
        <w:numPr>
          <w:ilvl w:val="0"/>
          <w:numId w:val="1"/>
        </w:numPr>
      </w:pPr>
      <w:r>
        <w:t>Social engineering programs (on-premises/off-premises)</w:t>
      </w:r>
    </w:p>
    <w:p w14:paraId="3D13050F" w14:textId="77777777" w:rsidR="00A80035" w:rsidRDefault="00395732" w:rsidP="00A80035">
      <w:pPr>
        <w:pStyle w:val="ListParagraph"/>
        <w:numPr>
          <w:ilvl w:val="1"/>
          <w:numId w:val="1"/>
        </w:numPr>
      </w:pPr>
      <w:r>
        <w:t>Phishing/vishing exercises</w:t>
      </w:r>
    </w:p>
    <w:p w14:paraId="409C8C19" w14:textId="77777777" w:rsidR="00A80035" w:rsidRDefault="00395732" w:rsidP="00A80035">
      <w:pPr>
        <w:pStyle w:val="ListParagraph"/>
        <w:numPr>
          <w:ilvl w:val="1"/>
          <w:numId w:val="1"/>
        </w:numPr>
      </w:pPr>
      <w:r>
        <w:t>Spear-phishing exercises</w:t>
      </w:r>
    </w:p>
    <w:p w14:paraId="3BC87BBB" w14:textId="798D665A" w:rsidR="00395732" w:rsidRDefault="00395732" w:rsidP="00A80035">
      <w:pPr>
        <w:pStyle w:val="ListParagraph"/>
        <w:numPr>
          <w:ilvl w:val="0"/>
          <w:numId w:val="1"/>
        </w:numPr>
      </w:pPr>
      <w:r>
        <w:t>Password auditing</w:t>
      </w:r>
    </w:p>
    <w:p w14:paraId="153F7AB2" w14:textId="77777777" w:rsidR="00395732" w:rsidRDefault="00395732" w:rsidP="00395732"/>
    <w:p w14:paraId="6943BF20" w14:textId="0DDE38FA" w:rsidR="00395732" w:rsidRDefault="00395732" w:rsidP="00395732">
      <w:r>
        <w:t xml:space="preserve">Organizations choose CampusGuard and RedLens InfoSec because of </w:t>
      </w:r>
      <w:r w:rsidR="00292C5A">
        <w:t xml:space="preserve">the company’s </w:t>
      </w:r>
      <w:r>
        <w:t xml:space="preserve">customer-centric approach, ensuring a hands-on experience with </w:t>
      </w:r>
      <w:r w:rsidR="00292C5A">
        <w:t xml:space="preserve">a </w:t>
      </w:r>
      <w:r>
        <w:t xml:space="preserve">credentialed and dedicated team. </w:t>
      </w:r>
      <w:r w:rsidR="00292C5A">
        <w:t>C</w:t>
      </w:r>
      <w:r>
        <w:t xml:space="preserve">ustomers receive comprehensive, actionable custom reports featuring recommended steps for remediation </w:t>
      </w:r>
      <w:r w:rsidR="008373C1">
        <w:t xml:space="preserve">and ongoing support services </w:t>
      </w:r>
      <w:r>
        <w:t xml:space="preserve">to help secure their environments at risk. </w:t>
      </w:r>
      <w:r w:rsidR="00292C5A">
        <w:t>C</w:t>
      </w:r>
      <w:r>
        <w:t>ompetitive, fixed pricing help</w:t>
      </w:r>
      <w:r w:rsidR="00292C5A">
        <w:t>s</w:t>
      </w:r>
      <w:r>
        <w:t xml:space="preserve"> streamline the process.</w:t>
      </w:r>
    </w:p>
    <w:p w14:paraId="67081174" w14:textId="77777777" w:rsidR="00395732" w:rsidRDefault="00395732" w:rsidP="00395732">
      <w:r>
        <w:t xml:space="preserve"> </w:t>
      </w:r>
    </w:p>
    <w:p w14:paraId="3B927F62" w14:textId="09ECE32C" w:rsidR="00395732" w:rsidRDefault="00395732" w:rsidP="00395732">
      <w:r>
        <w:t xml:space="preserve">For more information about RedLens InfoSec and its services, visit </w:t>
      </w:r>
      <w:hyperlink r:id="rId8" w:history="1">
        <w:r w:rsidR="00E17A3B" w:rsidRPr="00E17A3B">
          <w:rPr>
            <w:rStyle w:val="Hyperlink"/>
          </w:rPr>
          <w:t>www.campusguard.com/redlensinfosec</w:t>
        </w:r>
      </w:hyperlink>
      <w:r>
        <w:t>.</w:t>
      </w:r>
    </w:p>
    <w:p w14:paraId="7E2DB02F" w14:textId="77777777" w:rsidR="00395732" w:rsidRDefault="00395732" w:rsidP="00395732">
      <w:r>
        <w:t xml:space="preserve"> </w:t>
      </w:r>
    </w:p>
    <w:p w14:paraId="39CCF642" w14:textId="77777777" w:rsidR="00395732" w:rsidRPr="00395732" w:rsidRDefault="00395732" w:rsidP="00395732">
      <w:pPr>
        <w:rPr>
          <w:b/>
          <w:bCs/>
        </w:rPr>
      </w:pPr>
      <w:r w:rsidRPr="00395732">
        <w:rPr>
          <w:b/>
          <w:bCs/>
        </w:rPr>
        <w:t>About RedLens InfoSec</w:t>
      </w:r>
    </w:p>
    <w:p w14:paraId="07100D22" w14:textId="01A40711" w:rsidR="00395732" w:rsidRDefault="00395732" w:rsidP="00395732">
      <w:r>
        <w:t xml:space="preserve">RedLens InfoSec, a </w:t>
      </w:r>
      <w:r w:rsidR="00292C5A">
        <w:t>d</w:t>
      </w:r>
      <w:r>
        <w:t xml:space="preserve">ivision of CampusGuard, delivers a wide array of security engagements from penetration testing, vulnerability assessments and scanning, to </w:t>
      </w:r>
      <w:r w:rsidR="00905164">
        <w:t>R</w:t>
      </w:r>
      <w:r>
        <w:t xml:space="preserve">ed </w:t>
      </w:r>
      <w:r w:rsidR="00905164">
        <w:t>T</w:t>
      </w:r>
      <w:r>
        <w:t xml:space="preserve">eaming, password auditing and more to help boost </w:t>
      </w:r>
      <w:r w:rsidR="00292C5A">
        <w:t xml:space="preserve">other </w:t>
      </w:r>
      <w:r>
        <w:t>organizations</w:t>
      </w:r>
      <w:r w:rsidR="00292C5A">
        <w:t>’</w:t>
      </w:r>
      <w:r>
        <w:t xml:space="preserve"> security posture. </w:t>
      </w:r>
      <w:r w:rsidR="00292C5A">
        <w:t xml:space="preserve">Its </w:t>
      </w:r>
      <w:r>
        <w:t>dedicated project and support teams use sophisticated methods to identify security weaknesses and vulnerabilities across enterprise</w:t>
      </w:r>
      <w:r w:rsidR="0098515C">
        <w:t>s</w:t>
      </w:r>
      <w:r>
        <w:t xml:space="preserve"> and provide comprehensive reports and solutions to assist in remediating any security deficiencies. </w:t>
      </w:r>
      <w:r w:rsidR="00292C5A">
        <w:t xml:space="preserve">Its </w:t>
      </w:r>
      <w:r>
        <w:t xml:space="preserve">certified team of experts </w:t>
      </w:r>
      <w:r w:rsidR="00720DC8">
        <w:t>is</w:t>
      </w:r>
      <w:r>
        <w:t xml:space="preserve"> committed to providing organization</w:t>
      </w:r>
      <w:r w:rsidR="0098515C">
        <w:t>s</w:t>
      </w:r>
      <w:r>
        <w:t xml:space="preserve"> with the highest level of technical expertise and true customer care.</w:t>
      </w:r>
    </w:p>
    <w:p w14:paraId="0DD48BF3" w14:textId="77777777" w:rsidR="00395732" w:rsidRDefault="00395732" w:rsidP="00395732">
      <w:r>
        <w:t xml:space="preserve"> </w:t>
      </w:r>
    </w:p>
    <w:p w14:paraId="2E099E67" w14:textId="77777777" w:rsidR="00395732" w:rsidRPr="00395732" w:rsidRDefault="00395732" w:rsidP="00395732">
      <w:pPr>
        <w:rPr>
          <w:b/>
          <w:bCs/>
        </w:rPr>
      </w:pPr>
      <w:r w:rsidRPr="00395732">
        <w:rPr>
          <w:b/>
          <w:bCs/>
        </w:rPr>
        <w:t>About CampusGuard</w:t>
      </w:r>
    </w:p>
    <w:p w14:paraId="420EA6F1" w14:textId="32B1F8A4" w:rsidR="00395732" w:rsidRDefault="00395732" w:rsidP="00395732">
      <w:r>
        <w:t>Founded in 2009, CampusGuard provides cybersecurity and compliance services for campus and community-based organizations, including higher education, healthcare, state and local government and agencies, financial services firms and SaaS</w:t>
      </w:r>
      <w:r w:rsidR="00D7164D">
        <w:t>/tech</w:t>
      </w:r>
      <w:r>
        <w:t xml:space="preserve"> companies, among others. CampusGuard's success in serving </w:t>
      </w:r>
      <w:r w:rsidR="0098515C">
        <w:t xml:space="preserve">its </w:t>
      </w:r>
      <w:r>
        <w:t xml:space="preserve">customers can be attributed to the experience, education and commitment of </w:t>
      </w:r>
      <w:r w:rsidR="0098515C">
        <w:t xml:space="preserve">its certified </w:t>
      </w:r>
      <w:r>
        <w:t xml:space="preserve">professionals and </w:t>
      </w:r>
      <w:r w:rsidR="0098515C">
        <w:t xml:space="preserve">its </w:t>
      </w:r>
      <w:r>
        <w:t xml:space="preserve">in-depth understanding of the unique needs of the markets </w:t>
      </w:r>
      <w:r w:rsidR="0098515C">
        <w:t xml:space="preserve">it </w:t>
      </w:r>
      <w:r>
        <w:t>serve</w:t>
      </w:r>
      <w:r w:rsidR="0098515C">
        <w:t>s</w:t>
      </w:r>
      <w:r>
        <w:t>. For more information</w:t>
      </w:r>
      <w:r w:rsidR="0098515C">
        <w:t>,</w:t>
      </w:r>
      <w:r>
        <w:t xml:space="preserve"> visit </w:t>
      </w:r>
      <w:hyperlink r:id="rId9" w:history="1">
        <w:r w:rsidRPr="00395732">
          <w:rPr>
            <w:rStyle w:val="Hyperlink"/>
          </w:rPr>
          <w:t>www.campusguard.com</w:t>
        </w:r>
      </w:hyperlink>
      <w:r>
        <w:t>.</w:t>
      </w:r>
    </w:p>
    <w:p w14:paraId="64ABCAFB" w14:textId="77777777" w:rsidR="00041598" w:rsidRDefault="00041598"/>
    <w:sectPr w:rsidR="0004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EA736" w14:textId="77777777" w:rsidR="00C04BE0" w:rsidRDefault="00C04BE0" w:rsidP="008249A5">
      <w:r>
        <w:separator/>
      </w:r>
    </w:p>
  </w:endnote>
  <w:endnote w:type="continuationSeparator" w:id="0">
    <w:p w14:paraId="189B83A6" w14:textId="77777777" w:rsidR="00C04BE0" w:rsidRDefault="00C04BE0" w:rsidP="0082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51C1" w14:textId="77777777" w:rsidR="00C04BE0" w:rsidRDefault="00C04BE0" w:rsidP="008249A5">
      <w:r>
        <w:separator/>
      </w:r>
    </w:p>
  </w:footnote>
  <w:footnote w:type="continuationSeparator" w:id="0">
    <w:p w14:paraId="11E4EB8E" w14:textId="77777777" w:rsidR="00C04BE0" w:rsidRDefault="00C04BE0" w:rsidP="0082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2009"/>
    <w:multiLevelType w:val="hybridMultilevel"/>
    <w:tmpl w:val="539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32"/>
    <w:rsid w:val="00041598"/>
    <w:rsid w:val="00107D3B"/>
    <w:rsid w:val="001202D0"/>
    <w:rsid w:val="001A0109"/>
    <w:rsid w:val="001E631E"/>
    <w:rsid w:val="002228B0"/>
    <w:rsid w:val="002404CA"/>
    <w:rsid w:val="00254902"/>
    <w:rsid w:val="00292C5A"/>
    <w:rsid w:val="00395732"/>
    <w:rsid w:val="003B0AA1"/>
    <w:rsid w:val="003F36B5"/>
    <w:rsid w:val="00477A80"/>
    <w:rsid w:val="0050314E"/>
    <w:rsid w:val="00582CF4"/>
    <w:rsid w:val="006272B9"/>
    <w:rsid w:val="00720DC8"/>
    <w:rsid w:val="00793A99"/>
    <w:rsid w:val="008107EE"/>
    <w:rsid w:val="00811D23"/>
    <w:rsid w:val="008249A5"/>
    <w:rsid w:val="008373C1"/>
    <w:rsid w:val="008F2C9A"/>
    <w:rsid w:val="00905164"/>
    <w:rsid w:val="009564E9"/>
    <w:rsid w:val="0098515C"/>
    <w:rsid w:val="00A171A1"/>
    <w:rsid w:val="00A77D03"/>
    <w:rsid w:val="00A80035"/>
    <w:rsid w:val="00A925D1"/>
    <w:rsid w:val="00AA62F9"/>
    <w:rsid w:val="00B07947"/>
    <w:rsid w:val="00B160E1"/>
    <w:rsid w:val="00B537BA"/>
    <w:rsid w:val="00BC4C3C"/>
    <w:rsid w:val="00BF1F9D"/>
    <w:rsid w:val="00C04BE0"/>
    <w:rsid w:val="00C131B6"/>
    <w:rsid w:val="00C36D35"/>
    <w:rsid w:val="00D345AD"/>
    <w:rsid w:val="00D4378C"/>
    <w:rsid w:val="00D7164D"/>
    <w:rsid w:val="00E17A3B"/>
    <w:rsid w:val="00E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D8179"/>
  <w15:chartTrackingRefBased/>
  <w15:docId w15:val="{7D6EF520-4CC6-5048-868F-D5ED282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035"/>
    <w:pPr>
      <w:ind w:left="720"/>
      <w:contextualSpacing/>
    </w:pPr>
  </w:style>
  <w:style w:type="paragraph" w:styleId="Revision">
    <w:name w:val="Revision"/>
    <w:hidden/>
    <w:uiPriority w:val="99"/>
    <w:semiHidden/>
    <w:rsid w:val="00793A99"/>
  </w:style>
  <w:style w:type="character" w:styleId="CommentReference">
    <w:name w:val="annotation reference"/>
    <w:basedOn w:val="DefaultParagraphFont"/>
    <w:uiPriority w:val="99"/>
    <w:semiHidden/>
    <w:unhideWhenUsed/>
    <w:rsid w:val="0081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guard.com/redlensinfos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taples@campusgu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pusgu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Kathy</dc:creator>
  <cp:keywords/>
  <dc:description/>
  <cp:lastModifiedBy>Staples, Kathy</cp:lastModifiedBy>
  <cp:revision>2</cp:revision>
  <dcterms:created xsi:type="dcterms:W3CDTF">2023-05-25T22:42:00Z</dcterms:created>
  <dcterms:modified xsi:type="dcterms:W3CDTF">2023-05-25T22:42:00Z</dcterms:modified>
</cp:coreProperties>
</file>